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Vast Majority of Russians Can't Buy a Flat Without a Mortgage</w:t>
      </w:r>
    </w:p>
    <w:p>
      <w:pPr>
        <w:spacing w:after="720"/>
        <w:jc w:val="center"/>
      </w:pPr>
      <w:r>
        <w:drawing>
          <wp:inline xmlns:a="http://schemas.openxmlformats.org/drawingml/2006/main" xmlns:pic="http://schemas.openxmlformats.org/drawingml/2006/picture">
            <wp:extent cx="4114800" cy="4114800"/>
            <wp:docPr id="1" name="Picture 1"/>
            <wp:cNvGraphicFramePr>
              <a:graphicFrameLocks noChangeAspect="1"/>
            </wp:cNvGraphicFramePr>
            <a:graphic>
              <a:graphicData uri="http://schemas.openxmlformats.org/drawingml/2006/picture">
                <pic:pic>
                  <pic:nvPicPr>
                    <pic:cNvPr id="0" name="image.png"/>
                    <pic:cNvPicPr/>
                  </pic:nvPicPr>
                  <pic:blipFill>
                    <a:blip r:embed="rId9"/>
                    <a:stretch>
                      <a:fillRect/>
                    </a:stretch>
                  </pic:blipFill>
                  <pic:spPr>
                    <a:xfrm>
                      <a:off x="0" y="0"/>
                      <a:ext cx="4114800" cy="4114800"/>
                    </a:xfrm>
                    <a:prstGeom prst="rect"/>
                  </pic:spPr>
                </pic:pic>
              </a:graphicData>
            </a:graphic>
          </wp:inline>
        </w:drawing>
      </w:r>
    </w:p>
    <w:p>
      <w:r>
        <w:br w:type="page"/>
      </w:r>
    </w:p>
    <w:p>
      <w:pPr>
        <w:spacing w:before="288" w:after="288"/>
        <w:pBdr>
          <w:top w:val="single" w:sz="12" w:space="1" w:color="CCCCCC"/>
        </w:pBdr>
      </w:pPr>
    </w:p>
    <w:p>
      <w:pPr>
        <w:spacing w:after="144"/>
      </w:pPr>
      <w:hyperlink r:id="rId10">
        <w:r>
          <w:rPr>
            <w:color w:val="0000FF"/>
            <w:u w:val="single"/>
          </w:rPr>
          <w:t>Original article</w:t>
        </w:r>
      </w:hyperlink>
    </w:p>
    <w:p>
      <w:pPr/>
      <w:r>
        <w:t>2024-07-30</w:t>
      </w:r>
    </w:p>
    <w:p>
      <w:pPr/>
      <w:r>
        <w:t>1 min read</w:t>
      </w:r>
    </w:p>
    <w:p/>
    <w:p>
      <w:r>
        <w:t xml:space="preserve">According to a survey conducted in June of this year by the investment company "FLIP," about 90% of Russians dream of acquiring real estate, yet 70% of respondents </w:t>
      </w:r>
      <w:hyperlink r:id="rId11">
        <w:r>
          <w:rPr>
            <w:color w:val="0000FF"/>
            <w:u w:val="single"/>
          </w:rPr>
          <w:t>believe</w:t>
        </w:r>
      </w:hyperlink>
      <w:r>
        <w:t xml:space="preserve"> it is impossible without taking out a mortgage. Additionally, citizens have expressed concerns about the high interest rates on loans, as well as the lack of financial security, which act as deterrents to purchasing their own homes.</w:t>
      </w:r>
    </w:p>
    <w:p>
      <w:r>
        <w:t>It was only a matter of time before the capitalists would want to take the roof over our heads from our own property to rent it back to us. Millions have to live on credit, saving the last pennies so that the wealthy minority can be under no restraint. This is our present reality and the situation will only get worse if no action is taken.</w:t>
      </w:r>
    </w:p>
    <w:p>
      <w:r>
        <w:t>For over thirty years, capitalism has dominated the post-Soviet space, yet there are no visible improvements or confident steps toward a better future. This is not surprising: the capitalist system is based on the private ownership of the means of production, and the consequent accumulation of wealth by the capitalists. A happy and secure future for the mass of working people is simply unprofitable for the bourgeoisie.</w:t>
      </w:r>
    </w:p>
    <w:p>
      <w:r>
        <w:t xml:space="preserve">Therefore, individual changes to the system are not enough: we need a complete replacement with the one that meets our requirements. And that is the system of socialism, where the main goal of production is human life, not profit. Where all the resources and opportunities are directed towards improving the lives of workers. Through the study of Marxist theory and endeavor to learn to apply it in practice can one educate and help their comrades. Knowledge and consciousness of the class relations we have will break the chains of slavery, and diligent and responsible labor will solidify this. We are involved in this work. </w:t>
      </w:r>
      <w:hyperlink r:id="rId12">
        <w:r>
          <w:rPr>
            <w:color w:val="0000FF"/>
            <w:u w:val="single"/>
          </w:rPr>
          <w:t>Join us</w:t>
        </w:r>
      </w:hyperlink>
      <w:r>
        <w:t>.</w:t>
      </w:r>
    </w:p>
    <w:p>
      <w:r>
        <w:t xml:space="preserve">Source: Gazeta.ru - </w:t>
      </w:r>
      <w:hyperlink r:id="rId11">
        <w:r>
          <w:rPr>
            <w:color w:val="0000FF"/>
            <w:u w:val="single"/>
          </w:rPr>
          <w:t>"Russians Assess the Possibility of Buying an Apartment Without a Loan"</w:t>
        </w:r>
      </w:hyperlink>
      <w:r>
        <w:t xml:space="preserve"> from June 25, 2024.</w:t>
      </w:r>
    </w:p>
    <w:p>
      <w:pPr>
        <w:spacing w:before="288" w:after="288"/>
        <w:pBdr>
          <w:top w:val="single" w:sz="12" w:space="1" w:color="CCCCCC"/>
        </w:pBdr>
      </w:pPr>
    </w:p>
    <w:p>
      <w:pPr>
        <w:spacing w:after="144"/>
      </w:pPr>
      <w:hyperlink r:id="rId10">
        <w:r>
          <w:rPr>
            <w:color w:val="0000FF"/>
            <w:u w:val="single"/>
          </w:rPr>
          <w:t>Original article</w:t>
        </w:r>
      </w:hyperlink>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 Id="rId10" Type="http://schemas.openxmlformats.org/officeDocument/2006/relationships/hyperlink" Target="https://us.stage.politsturm.com/russians-flat-mortgage" TargetMode="External"/><Relationship Id="rId11" Type="http://schemas.openxmlformats.org/officeDocument/2006/relationships/hyperlink" Target="https://www.gazeta.ru/business/news/2024/06/25/23312815.shtml" TargetMode="External"/><Relationship Id="rId12" Type="http://schemas.openxmlformats.org/officeDocument/2006/relationships/hyperlink" Target="https://docs.google.com/forms/d/e/1FAIpQLSdPySwTpwMcX0f3qlBlDZ3adYeOPkztpF4JvbHK1jX-CLXFKA/viewfor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