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Value in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2024-04-13</w:t>
      </w:r>
    </w:p>
    <w:p>
      <w:pPr/>
    </w:p>
    <w:p/>
    <w:p>
      <w:r>
        <w:t>“The devaluation of the world of men is in direct proportion to the increasing value of the world of things.”</w:t>
      </w:r>
      <w:r>
        <w:br/>
      </w:r>
      <w:r>
        <w:br/>
      </w:r>
      <w:r>
        <w:rPr>
          <w:b/>
        </w:rPr>
        <w:t>Karl Marx, Philosophical and Economic Manuscripts of 1844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on-value-in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