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Religion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2021-11-11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Religious suffering is, at one and the same time, the expression of real suffering and a protest against real suffering. Religion is the sigh of the oppressed creature, the heart of a heartless world, and the soul of soulless conditions. It is the opium of the people. </w:t>
      </w:r>
    </w:p>
    <w:p>
      <w:r/>
    </w:p>
    <w:p>
      <w:r>
        <w:rPr>
          <w:b/>
        </w:rPr>
        <w:t>Karl Marx, “Critique of Hegel’s Philosophy of Right. Introduction”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relig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