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'Equality' Under Wage-Labor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2025-02-11</w:t>
      </w:r>
    </w:p>
    <w:p>
      <w:pPr/>
    </w:p>
    <w:p/>
    <w:p>
      <w:r>
        <w:t>“To clamour for equal or even equitable retribution on the basis of the wages system is the same as to clamour for freedom on the basis of the slavery system.”</w:t>
      </w:r>
    </w:p>
    <w:p>
      <w:r>
        <w:rPr>
          <w:b/>
        </w:rPr>
        <w:t>Karl Marx, Value, Price, and Profit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equality-under-wage-labor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