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Expanding Markets for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2023-12-19</w:t>
      </w:r>
    </w:p>
    <w:p>
      <w:pPr/>
    </w:p>
    <w:p/>
    <w:p>
      <w:r>
        <w:t>"The need of a constantly expanding market for its products chases the bourgeoisie over the entire surface of the globe. It must nestle everywhere, settle everywhere, establish connections everywhere."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expanding-markets-for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