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War and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2019-12-10</w:t>
      </w:r>
    </w:p>
    <w:p>
      <w:pPr/>
    </w:p>
    <w:p>
      <w:r/>
      <w:r>
        <w:br/>
      </w:r>
      <w:r>
        <w:br/>
      </w:r>
      <w:r>
        <w:br/>
      </w:r>
      <w:r>
        <w:br/>
      </w:r>
      <w:r/>
    </w:p>
    <w:p>
      <w:r/>
    </w:p>
    <w:p>
      <w:r>
        <w:t>If socialism is not victorious, peace between the capitalist States will be only a truce, an interlude, a time of preparation for a fresh slaughter of the peoples. Peace and bread are the basic demands of the workers and the exploited.</w:t>
      </w:r>
    </w:p>
    <w:p>
      <w:r>
        <w:rPr>
          <w:b/>
        </w:rPr>
        <w:t>V.I. Lenin, “For Bread and Peace”.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war-and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