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War and Revolution of the Working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2023-02-25</w:t>
      </w:r>
    </w:p>
    <w:p>
      <w:pPr/>
    </w:p>
    <w:p/>
    <w:p>
      <w:r>
        <w:t>"The war has been brought about by the ruling classes and only a revolution of the working class can end it. Whether you will get a speedy peace or not depends on how the revolution will develop."</w:t>
      </w:r>
    </w:p>
    <w:p>
      <w:r>
        <w:rPr>
          <w:b/>
        </w:rPr>
        <w:t>Vladimir Lenin, “War and Revolution”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war-and-revolution-of-the-working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