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Reformists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2020-05-14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The experience of all countries shows that the workers who put their trust in the reformists are always fooled.</w:t>
      </w:r>
      <w:r/>
    </w:p>
    <w:p>
      <w:r>
        <w:rPr>
          <w:b/>
        </w:rPr>
        <w:t>Vladimir Lenin, “Marxism and Reformism”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reform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