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Strikes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2023-01-01</w:t>
      </w:r>
    </w:p>
    <w:p>
      <w:pPr/>
    </w:p>
    <w:p/>
    <w:p>
      <w:r>
        <w:t>"Strikes, therefore, always instill fear into the capitalists, because they begin to undermine their supremacy."</w:t>
      </w:r>
    </w:p>
    <w:p>
      <w:r>
        <w:rPr>
          <w:b/>
        </w:rPr>
        <w:t>Vladimir Lenin, ”On Strikes”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stage.politsturm.com/lenin-on-strikes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