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Peaceful Assumption of 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2021-02-09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working class would, of course, prefer to take power </w:t>
      </w:r>
      <w:r>
        <w:rPr>
          <w:i/>
        </w:rPr>
        <w:t>peacefully</w:t>
      </w:r>
      <w:r>
        <w:t xml:space="preserve"> (we have already stated that this seizure of power can be carried out only by the organized working class which has passed through the school of the class struggle), but to </w:t>
      </w:r>
      <w:r>
        <w:rPr>
          <w:i/>
        </w:rPr>
        <w:t>renounce</w:t>
      </w:r>
      <w:r>
        <w:t xml:space="preserve"> the revolutionary seizure of power would be </w:t>
      </w:r>
      <w:r>
        <w:rPr>
          <w:i/>
        </w:rPr>
        <w:t>madness</w:t>
      </w:r>
      <w:r>
        <w:t xml:space="preserve"> on the part of the proletariat, both from the theoretical and the practical-political points of view; it would mean nothing but a disgraceful retreat in face of the bourgeoisie and all other propertied classes.</w:t>
      </w:r>
    </w:p>
    <w:p>
      <w:r>
        <w:t xml:space="preserve"> </w:t>
      </w:r>
    </w:p>
    <w:p>
      <w:r>
        <w:t xml:space="preserve">Vladimir Lenin, </w:t>
      </w:r>
      <w:r>
        <w:rPr>
          <w:i/>
        </w:rPr>
        <w:t>A Retrograde Trend in Russian Social-Democracy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aceful-assumption-of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