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Peace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2021-05-27</w:t>
      </w:r>
    </w:p>
    <w:p>
      <w:pPr/>
    </w:p>
    <w:p>
      <w:r/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</w:p>
    <w:p>
      <w:r>
        <w:t>The imperialist Powers and the imperialist bourgeoisie cannot grant a democratic peace. Such a peace must be sought and fought for, not in the past, not in a reactionary utopia of a non-imperialist capitalism, nor in a league of equal nations under capitalism, but in the future, in the socialist revolution of the proletariat.</w:t>
      </w:r>
    </w:p>
    <w:p>
      <w:r>
        <w:t xml:space="preserve">Lenin, </w:t>
      </w:r>
      <w:r>
        <w:rPr>
          <w:b/>
        </w:rPr>
        <w:t>The Peace Programme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pe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