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Internationalists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2025-03-29</w:t>
      </w:r>
    </w:p>
    <w:p>
      <w:pPr/>
    </w:p>
    <w:p/>
    <w:p>
      <w:r>
        <w:t>"We stand heart and soul for unity among all internationalists. We would very much like their number to be greater. We must not, however, go in for self-deception; we cannot count among the internationalists people and organisations whose internationalism exists only on paper."</w:t>
      </w:r>
    </w:p>
    <w:p>
      <w:r>
        <w:rPr>
          <w:b/>
        </w:rPr>
        <w:t>Vladimir Lenin, Letter from C.C. R.S.D.L.P. to Nashe Slovo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international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