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Foundations of Capitalism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2023-04-06</w:t>
      </w:r>
    </w:p>
    <w:p>
      <w:pPr/>
    </w:p>
    <w:p/>
    <w:p>
      <w:r>
        <w:t>"Colonial policies and imperialism are not unsound but curable disorders of capitalism; they are an inevitable consequence of the very foundations of capitalism."</w:t>
      </w:r>
    </w:p>
    <w:p>
      <w:r>
        <w:rPr>
          <w:b/>
        </w:rPr>
        <w:t>Vladimir Lenin, “Imperialism and Socialism in Italy”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foundations-of-capitalism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