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Experience of the Proletarian Revolution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2023-10-17</w:t>
      </w:r>
    </w:p>
    <w:p>
      <w:pPr/>
    </w:p>
    <w:p/>
    <w:p>
      <w:r>
        <w:t>"Experience has proved that, on certain very important questions of the proletarian revolution, all countries will inevitably have to do what Russia has done."</w:t>
      </w:r>
    </w:p>
    <w:p>
      <w:r>
        <w:rPr>
          <w:b/>
        </w:rPr>
        <w:t>Vladimir Lenin, “Left-wing” Communism an Infantile Disorder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experience-of-the-proletarian-revolu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