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Disarmament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2021-01-28</w:t>
      </w:r>
    </w:p>
    <w:p>
      <w:pPr/>
    </w:p>
    <w:p>
      <w:r/>
      <w:r>
        <w:br/>
      </w:r>
      <w:r>
        <w:br/>
      </w:r>
      <w:r>
        <w:br/>
      </w:r>
      <w:r/>
    </w:p>
    <w:p>
      <w:r/>
      <w:r>
        <w:t>Disarmament is the ideal of socialism. There will be no wars in socialist society; consequently, disarmament will be achieved But whoever expects that socialism will be achieved without a social revolution and the dictatorship of the proletariat is not a socialist.</w:t>
      </w:r>
    </w:p>
    <w:p>
      <w:r>
        <w:t>Vladimir Lenin,</w:t>
      </w:r>
      <w:r>
        <w:br/>
      </w:r>
      <w:r>
        <w:br/>
      </w:r>
      <w:r>
        <w:rPr>
          <w:i/>
        </w:rPr>
        <w:t>The “Disarmament” Slogan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disarma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