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Democracy in the Era of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2023-01-22</w:t>
      </w:r>
    </w:p>
    <w:p>
      <w:pPr/>
    </w:p>
    <w:p/>
    <w:p>
      <w:r>
        <w:t>"Not a single fundamental democratic demand can be achieved to any considerable extent, or any degree of permanency, in the advanced imperialist states, except by revolutionary battles under the banner of socialism."</w:t>
      </w:r>
    </w:p>
    <w:p>
      <w:r>
        <w:rPr>
          <w:b/>
        </w:rPr>
        <w:t>Vladimir Lenin, “The Peace Programme”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democracy-in-the-era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