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Helen Keller on Lenin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2022-07-21</w:t>
      </w:r>
    </w:p>
    <w:p>
      <w:pPr/>
    </w:p>
    <w:p>
      <w:r/>
      <w:r>
        <w:br/>
      </w:r>
      <w:r>
        <w:br/>
      </w:r>
      <w:r>
        <w:br/>
      </w:r>
      <w:r/>
    </w:p>
    <w:p>
      <w:r>
        <w:t>Men vanish from earth leaving behind them the furrows they have ploughed. I see the furrow Lenin left sown with the unshatterable seed of a new life for mankind, and cast deep below the rolling tides of storm and lightning, mighty crops for the ages to reap.</w:t>
      </w:r>
    </w:p>
    <w:p>
      <w:r/>
    </w:p>
    <w:p>
      <w:r>
        <w:rPr>
          <w:b/>
        </w:rPr>
        <w:t>Helen Keller, “The Spirit of Lenin”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keller-on-len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