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European States That Planned to Sanction Israel Supported Strikes on Iran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2025-06-24</w:t>
      </w:r>
    </w:p>
    <w:p>
      <w:pPr/>
      <w:r>
        <w:t>1 min read</w:t>
      </w:r>
    </w:p>
    <w:p/>
    <w:p>
      <w:r>
        <w:rPr>
          <w:b/>
        </w:rPr>
        <w:t>EU countries unanimously supported Israel during the conflict with Iran. Before that, the European Union planned to impose sanctions on Israel because of Gaza.</w:t>
      </w:r>
    </w:p>
    <w:p>
      <w:r>
        <w:rPr>
          <w:b/>
        </w:rPr>
        <w:t>Details</w:t>
      </w:r>
      <w:r>
        <w:t xml:space="preserve">. After Israel began its supposedly preventative attack on Iran, G7 leaders jointly </w:t>
      </w:r>
      <w:hyperlink r:id="rId11">
        <w:r>
          <w:rPr>
            <w:color w:val="0000FF"/>
            <w:u w:val="single"/>
          </w:rPr>
          <w:t xml:space="preserve">reaffirmed </w:t>
        </w:r>
      </w:hyperlink>
      <w:r>
        <w:t>Israel’s “right to self-defence” and labelled Iran the “main source of instability” in the region.</w:t>
      </w:r>
    </w:p>
    <w:p>
      <w:r>
        <w:t xml:space="preserve"> ► During the </w:t>
      </w:r>
      <w:hyperlink r:id="rId12">
        <w:r>
          <w:rPr>
            <w:color w:val="0000FF"/>
            <w:u w:val="single"/>
          </w:rPr>
          <w:t>G7 summit</w:t>
        </w:r>
      </w:hyperlink>
      <w:r>
        <w:t>, German Chancellor Friedrich Merz openly praised Israel’s strikes on Iran, declaring that Israel was “doing the dirty work for all of us” by weakening Tehran’s nuclear capabilities.</w:t>
      </w:r>
    </w:p>
    <w:p>
      <w:r>
        <w:t xml:space="preserve">► The British finance minister publicly </w:t>
      </w:r>
      <w:hyperlink r:id="rId13">
        <w:r>
          <w:rPr>
            <w:color w:val="0000FF"/>
            <w:u w:val="single"/>
          </w:rPr>
          <w:t>signalled</w:t>
        </w:r>
      </w:hyperlink>
      <w:r>
        <w:t xml:space="preserve"> possible military support for Israel in the Iran conflict.</w:t>
      </w:r>
    </w:p>
    <w:p>
      <w:r>
        <w:rPr>
          <w:b/>
        </w:rPr>
        <w:t xml:space="preserve">Context. </w:t>
      </w:r>
      <w:r>
        <w:t xml:space="preserve">Western powers previously </w:t>
      </w:r>
      <w:hyperlink r:id="rId14">
        <w:r>
          <w:rPr>
            <w:color w:val="0000FF"/>
            <w:u w:val="single"/>
          </w:rPr>
          <w:t xml:space="preserve">condemned </w:t>
        </w:r>
      </w:hyperlink>
      <w:r>
        <w:t xml:space="preserve">Russia’s so-called “Special Military Operation” in Ukraine, which Russia claimed was preventative. Russia’s operation was </w:t>
      </w:r>
      <w:hyperlink r:id="rId14">
        <w:r>
          <w:rPr>
            <w:color w:val="0000FF"/>
            <w:u w:val="single"/>
          </w:rPr>
          <w:t>labelled</w:t>
        </w:r>
      </w:hyperlink>
      <w:r>
        <w:t xml:space="preserve"> “unprovoked and unjustified” and claimed that it undermined “European and global security and stability.</w:t>
      </w:r>
    </w:p>
    <w:p>
      <w:r>
        <w:t xml:space="preserve">► Now, Israel similarly says its attacks on Iran are </w:t>
      </w:r>
      <w:hyperlink r:id="rId15">
        <w:r>
          <w:rPr>
            <w:color w:val="0000FF"/>
            <w:u w:val="single"/>
          </w:rPr>
          <w:t>preventative</w:t>
        </w:r>
      </w:hyperlink>
      <w:r>
        <w:t xml:space="preserve">. Yet, it is met with open support from these same Western powers, who themselves have also previously </w:t>
      </w:r>
      <w:hyperlink r:id="rId16">
        <w:r>
          <w:rPr>
            <w:color w:val="0000FF"/>
            <w:u w:val="single"/>
          </w:rPr>
          <w:t>invaded</w:t>
        </w:r>
      </w:hyperlink>
      <w:r>
        <w:t xml:space="preserve"> Iraq under similar pretences.</w:t>
      </w:r>
    </w:p>
    <w:p>
      <w:r>
        <w:t xml:space="preserve">► No G7 leader raised concerns over Israel’s repeated </w:t>
      </w:r>
      <w:hyperlink r:id="rId17">
        <w:r>
          <w:rPr>
            <w:color w:val="0000FF"/>
            <w:u w:val="single"/>
          </w:rPr>
          <w:t>violations</w:t>
        </w:r>
      </w:hyperlink>
      <w:r>
        <w:t xml:space="preserve"> of Syrian and Lebanese sovereignty in the months leading up to the summit.</w:t>
      </w:r>
    </w:p>
    <w:p>
      <w:r>
        <w:t xml:space="preserve">► European </w:t>
      </w:r>
      <w:hyperlink r:id="rId18">
        <w:r>
          <w:rPr>
            <w:color w:val="0000FF"/>
            <w:u w:val="single"/>
          </w:rPr>
          <w:t>calls</w:t>
        </w:r>
      </w:hyperlink>
      <w:r>
        <w:t xml:space="preserve"> to recognise Palestine emerged only after tensions with the U.S. heightened, but were dropped once siding with Israel became politically convenient.</w:t>
      </w:r>
    </w:p>
    <w:p>
      <w:r>
        <w:t>► This double standard is a reflection of the interests of each country’s capitalists. Law and morality aren’t unchanging, but rather are constantly adapted and moulded to fit each situation.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urope-supports-strikes-on-iran" TargetMode="External"/><Relationship Id="rId11" Type="http://schemas.openxmlformats.org/officeDocument/2006/relationships/hyperlink" Target="https://www.reuters.com/world/middle-east/g7-expresses-support-israel-calls-iran-source-instability-2025-06-17/" TargetMode="External"/><Relationship Id="rId12" Type="http://schemas.openxmlformats.org/officeDocument/2006/relationships/hyperlink" Target="https://www.timesofisrael.com/liveblog_entry/germanys-merz-says-israel-is-doing-the-dirty-work-for-all-of-us-by-countering-iran/" TargetMode="External"/><Relationship Id="rId13" Type="http://schemas.openxmlformats.org/officeDocument/2006/relationships/hyperlink" Target="https://www.reuters.com/business/media-telecom/britains-finance-minister-signals-possible-support-israel-iran-conflict-2025-06-15/" TargetMode="External"/><Relationship Id="rId14" Type="http://schemas.openxmlformats.org/officeDocument/2006/relationships/hyperlink" Target="https://www.eeas.europa.eu/eeas/eu-statement-regarding-russia%E2%80%99s-unprovoked-and-unjustified-military-aggression-against-ukraine_en?" TargetMode="External"/><Relationship Id="rId15" Type="http://schemas.openxmlformats.org/officeDocument/2006/relationships/hyperlink" Target="https://abcnews.go.com/International/israel-military-action-iran-coming-days-sources/story?id=122776202" TargetMode="External"/><Relationship Id="rId16" Type="http://schemas.openxmlformats.org/officeDocument/2006/relationships/hyperlink" Target="https://www.cfr.org/timeline/iraq-war" TargetMode="External"/><Relationship Id="rId17" Type="http://schemas.openxmlformats.org/officeDocument/2006/relationships/hyperlink" Target="https://apnews.com/article/iran-israel-syria-lebanon-spectators-557493e12736646f7ae290b8e768e993" TargetMode="External"/><Relationship Id="rId18" Type="http://schemas.openxmlformats.org/officeDocument/2006/relationships/hyperlink" Target="https://us.stage.politsturm.com/iran-europe-backs-isr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